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48A" w:rsidRDefault="00DD2C24" w:rsidP="00DD2C24">
      <w:pPr>
        <w:jc w:val="center"/>
        <w:rPr>
          <w:rFonts w:ascii="Times New Roman" w:hAnsi="Times New Roman" w:cs="Times New Roman"/>
          <w:b/>
          <w:sz w:val="28"/>
          <w:szCs w:val="28"/>
        </w:rPr>
      </w:pPr>
      <w:r>
        <w:rPr>
          <w:rFonts w:ascii="Times New Roman" w:hAnsi="Times New Roman" w:cs="Times New Roman"/>
          <w:b/>
          <w:sz w:val="28"/>
          <w:szCs w:val="28"/>
        </w:rPr>
        <w:t>POROČILO SESTANKA NA OBČINI, 25. 3. 2015</w:t>
      </w:r>
    </w:p>
    <w:p w:rsidR="00DD2C24" w:rsidRDefault="00DD2C24" w:rsidP="00DD2C24">
      <w:pPr>
        <w:rPr>
          <w:rFonts w:ascii="Times New Roman" w:hAnsi="Times New Roman" w:cs="Times New Roman"/>
          <w:sz w:val="28"/>
          <w:szCs w:val="28"/>
        </w:rPr>
      </w:pPr>
      <w:r>
        <w:rPr>
          <w:rFonts w:ascii="Times New Roman" w:hAnsi="Times New Roman" w:cs="Times New Roman"/>
          <w:b/>
          <w:sz w:val="28"/>
          <w:szCs w:val="28"/>
        </w:rPr>
        <w:t xml:space="preserve">Prisotni: </w:t>
      </w:r>
      <w:r>
        <w:rPr>
          <w:rFonts w:ascii="Times New Roman" w:hAnsi="Times New Roman" w:cs="Times New Roman"/>
          <w:sz w:val="28"/>
          <w:szCs w:val="28"/>
        </w:rPr>
        <w:t>Aleksandra Hribar, Štefan Hribar, Domen Virant</w:t>
      </w:r>
    </w:p>
    <w:p w:rsidR="00DD2C24" w:rsidRDefault="006111C2" w:rsidP="00DD2C24">
      <w:pPr>
        <w:pStyle w:val="Odstavekseznama"/>
        <w:numPr>
          <w:ilvl w:val="0"/>
          <w:numId w:val="1"/>
        </w:numPr>
        <w:jc w:val="both"/>
        <w:rPr>
          <w:rFonts w:ascii="Times New Roman" w:hAnsi="Times New Roman" w:cs="Times New Roman"/>
          <w:b/>
          <w:sz w:val="28"/>
          <w:szCs w:val="28"/>
        </w:rPr>
      </w:pPr>
      <w:r>
        <w:rPr>
          <w:rFonts w:ascii="Times New Roman" w:hAnsi="Times New Roman" w:cs="Times New Roman"/>
          <w:b/>
          <w:sz w:val="28"/>
          <w:szCs w:val="28"/>
        </w:rPr>
        <w:t>O</w:t>
      </w:r>
      <w:r w:rsidR="00DD2C24" w:rsidRPr="00DD2C24">
        <w:rPr>
          <w:rFonts w:ascii="Times New Roman" w:hAnsi="Times New Roman" w:cs="Times New Roman"/>
          <w:b/>
          <w:sz w:val="28"/>
          <w:szCs w:val="28"/>
        </w:rPr>
        <w:t>ddelek za oskrbo s pitno vodo in javno razsvetljavo</w:t>
      </w:r>
      <w:r w:rsidR="00DD2C24">
        <w:rPr>
          <w:rFonts w:ascii="Times New Roman" w:hAnsi="Times New Roman" w:cs="Times New Roman"/>
          <w:b/>
          <w:sz w:val="28"/>
          <w:szCs w:val="28"/>
        </w:rPr>
        <w:t xml:space="preserve"> (Franc Resnik)</w:t>
      </w:r>
    </w:p>
    <w:p w:rsidR="00B07197" w:rsidRDefault="00DD2C24" w:rsidP="00DD2C24">
      <w:pPr>
        <w:jc w:val="both"/>
        <w:rPr>
          <w:rFonts w:ascii="Times New Roman" w:hAnsi="Times New Roman" w:cs="Times New Roman"/>
          <w:sz w:val="24"/>
          <w:szCs w:val="24"/>
        </w:rPr>
      </w:pPr>
      <w:r w:rsidRPr="00DD2C24">
        <w:rPr>
          <w:rFonts w:ascii="Times New Roman" w:hAnsi="Times New Roman" w:cs="Times New Roman"/>
          <w:sz w:val="24"/>
          <w:szCs w:val="24"/>
        </w:rPr>
        <w:t>Gospodu Resniku smo povedali za problematiko v naši krajev</w:t>
      </w:r>
      <w:r>
        <w:rPr>
          <w:rFonts w:ascii="Times New Roman" w:hAnsi="Times New Roman" w:cs="Times New Roman"/>
          <w:sz w:val="24"/>
          <w:szCs w:val="24"/>
        </w:rPr>
        <w:t>ni skupnosti in sicer, da dve domačiji(Rudnik 8 in Rudnik 9), še vedno nimata urejenega dostopa do neoporečne pitne vode. G. Resnik nam je sprva povedal, da po zakonu občina ni dolžna urediti vodovodnega sistema v krajih z manj kot 50 prebivalci, katerih pa Rudnik nima. Kljub temu zakonu so v preteklih letih priključili</w:t>
      </w:r>
      <w:r w:rsidR="00012027">
        <w:rPr>
          <w:rFonts w:ascii="Times New Roman" w:hAnsi="Times New Roman" w:cs="Times New Roman"/>
          <w:sz w:val="24"/>
          <w:szCs w:val="24"/>
        </w:rPr>
        <w:t xml:space="preserve"> na javni</w:t>
      </w:r>
      <w:r>
        <w:rPr>
          <w:rFonts w:ascii="Times New Roman" w:hAnsi="Times New Roman" w:cs="Times New Roman"/>
          <w:sz w:val="24"/>
          <w:szCs w:val="24"/>
        </w:rPr>
        <w:t xml:space="preserve"> vodovodni sistem vse domačije, razen domačije Černivec in Jeretina, saj sta preveč oddaljeni od samega sistema. Poudarili smo, da se zavedamo da Občina Kamnik tega ni dolžna storiti, pa kljub vsemu je problem v tem, da je voda, katera je domačijama na voljo oporečna. </w:t>
      </w:r>
      <w:r w:rsidR="00B07197">
        <w:rPr>
          <w:rFonts w:ascii="Times New Roman" w:hAnsi="Times New Roman" w:cs="Times New Roman"/>
          <w:sz w:val="24"/>
          <w:szCs w:val="24"/>
        </w:rPr>
        <w:t>Glede na to da živimo v 21. stoletju in da se naša krajevna skupnost nahaja v Osrednjeslovenski statistični regiji, bi resnično morali poskrbeti, da imajo vsi občani dostop do neoporečne pitne vode. Z gospo</w:t>
      </w:r>
      <w:r w:rsidR="00012027">
        <w:rPr>
          <w:rFonts w:ascii="Times New Roman" w:hAnsi="Times New Roman" w:cs="Times New Roman"/>
          <w:sz w:val="24"/>
          <w:szCs w:val="24"/>
        </w:rPr>
        <w:t>dom Resnikom smo pregledali</w:t>
      </w:r>
      <w:r w:rsidR="00B07197">
        <w:rPr>
          <w:rFonts w:ascii="Times New Roman" w:hAnsi="Times New Roman" w:cs="Times New Roman"/>
          <w:sz w:val="24"/>
          <w:szCs w:val="24"/>
        </w:rPr>
        <w:t xml:space="preserve"> lokac</w:t>
      </w:r>
      <w:r w:rsidR="00012027">
        <w:rPr>
          <w:rFonts w:ascii="Times New Roman" w:hAnsi="Times New Roman" w:cs="Times New Roman"/>
          <w:sz w:val="24"/>
          <w:szCs w:val="24"/>
        </w:rPr>
        <w:t>ijo domačij in približno razdaljo</w:t>
      </w:r>
      <w:r w:rsidR="00B07197">
        <w:rPr>
          <w:rFonts w:ascii="Times New Roman" w:hAnsi="Times New Roman" w:cs="Times New Roman"/>
          <w:sz w:val="24"/>
          <w:szCs w:val="24"/>
        </w:rPr>
        <w:t>, katero bi bilo potrebno premagati, da bi lahko pripeljali vodovod do domačij. G. Resnik na je predstavil dve možnosti</w:t>
      </w:r>
      <w:r w:rsidR="00B30755">
        <w:rPr>
          <w:rFonts w:ascii="Times New Roman" w:hAnsi="Times New Roman" w:cs="Times New Roman"/>
          <w:sz w:val="24"/>
          <w:szCs w:val="24"/>
        </w:rPr>
        <w:t xml:space="preserve">, prva da bi vodovod priklopili na črpališče pod »Hrastarjevo domačijo(Repnik)«, druga možnost pa je da bi vodovod potekal po občinski cesti, katera vodi do domačij. Od gospoda Resnika smo dobili obljubo, da bo do konca aprila pregledal in preučil možnosti priklopa in to stanje preveril v naravi, ter pripravil okvirni predračun kakšen strošek bi to bil. Nismo pa dobili nobenega zagotovila, kako točno bi ta vodovodni odsek financirali in kdaj bi bil projekt izveden. </w:t>
      </w:r>
    </w:p>
    <w:p w:rsidR="008A1497" w:rsidRDefault="008A1497" w:rsidP="00DD2C24">
      <w:pPr>
        <w:jc w:val="both"/>
        <w:rPr>
          <w:rFonts w:ascii="Times New Roman" w:hAnsi="Times New Roman" w:cs="Times New Roman"/>
          <w:sz w:val="24"/>
          <w:szCs w:val="24"/>
        </w:rPr>
      </w:pPr>
      <w:r>
        <w:rPr>
          <w:rFonts w:ascii="Times New Roman" w:hAnsi="Times New Roman" w:cs="Times New Roman"/>
          <w:sz w:val="24"/>
          <w:szCs w:val="24"/>
        </w:rPr>
        <w:t>Predlog 1: dolžina vodovodnega odseka 700-750 m.</w:t>
      </w:r>
    </w:p>
    <w:p w:rsidR="008A1497" w:rsidRDefault="008A1497" w:rsidP="00DD2C24">
      <w:pPr>
        <w:jc w:val="both"/>
        <w:rPr>
          <w:rFonts w:ascii="Times New Roman" w:hAnsi="Times New Roman" w:cs="Times New Roman"/>
          <w:sz w:val="24"/>
          <w:szCs w:val="24"/>
        </w:rPr>
      </w:pPr>
      <w:r>
        <w:rPr>
          <w:rFonts w:ascii="Times New Roman" w:hAnsi="Times New Roman" w:cs="Times New Roman"/>
          <w:sz w:val="24"/>
          <w:szCs w:val="24"/>
        </w:rPr>
        <w:t>Lastniki na trasi: k.o. 1910- Volčji Potok</w:t>
      </w:r>
    </w:p>
    <w:p w:rsidR="008A1497" w:rsidRDefault="008A1497" w:rsidP="008A1497">
      <w:pPr>
        <w:pStyle w:val="Odstavekseznama"/>
        <w:numPr>
          <w:ilvl w:val="0"/>
          <w:numId w:val="2"/>
        </w:numPr>
        <w:jc w:val="both"/>
        <w:rPr>
          <w:rFonts w:ascii="Times New Roman" w:hAnsi="Times New Roman" w:cs="Times New Roman"/>
          <w:sz w:val="24"/>
          <w:szCs w:val="24"/>
        </w:rPr>
      </w:pPr>
      <w:proofErr w:type="spellStart"/>
      <w:r w:rsidRPr="008A1497">
        <w:rPr>
          <w:rFonts w:ascii="Times New Roman" w:hAnsi="Times New Roman" w:cs="Times New Roman"/>
          <w:sz w:val="24"/>
          <w:szCs w:val="24"/>
        </w:rPr>
        <w:t>parc</w:t>
      </w:r>
      <w:proofErr w:type="spellEnd"/>
      <w:r w:rsidRPr="008A1497">
        <w:rPr>
          <w:rFonts w:ascii="Times New Roman" w:hAnsi="Times New Roman" w:cs="Times New Roman"/>
          <w:sz w:val="24"/>
          <w:szCs w:val="24"/>
        </w:rPr>
        <w:t xml:space="preserve">. </w:t>
      </w:r>
      <w:r>
        <w:rPr>
          <w:rFonts w:ascii="Times New Roman" w:hAnsi="Times New Roman" w:cs="Times New Roman"/>
          <w:sz w:val="24"/>
          <w:szCs w:val="24"/>
        </w:rPr>
        <w:t>št</w:t>
      </w:r>
      <w:r w:rsidRPr="008A1497">
        <w:rPr>
          <w:rFonts w:ascii="Times New Roman" w:hAnsi="Times New Roman" w:cs="Times New Roman"/>
          <w:sz w:val="24"/>
          <w:szCs w:val="24"/>
        </w:rPr>
        <w:t>. 185</w:t>
      </w:r>
      <w:r>
        <w:rPr>
          <w:rFonts w:ascii="Times New Roman" w:hAnsi="Times New Roman" w:cs="Times New Roman"/>
          <w:sz w:val="24"/>
          <w:szCs w:val="24"/>
        </w:rPr>
        <w:t>/0</w:t>
      </w:r>
      <w:r w:rsidRPr="008A1497">
        <w:rPr>
          <w:rFonts w:ascii="Times New Roman" w:hAnsi="Times New Roman" w:cs="Times New Roman"/>
          <w:sz w:val="24"/>
          <w:szCs w:val="24"/>
        </w:rPr>
        <w:t>, 182</w:t>
      </w:r>
      <w:r>
        <w:rPr>
          <w:rFonts w:ascii="Times New Roman" w:hAnsi="Times New Roman" w:cs="Times New Roman"/>
          <w:sz w:val="24"/>
          <w:szCs w:val="24"/>
        </w:rPr>
        <w:t>/0</w:t>
      </w:r>
      <w:r w:rsidRPr="008A1497">
        <w:rPr>
          <w:rFonts w:ascii="Times New Roman" w:hAnsi="Times New Roman" w:cs="Times New Roman"/>
          <w:sz w:val="24"/>
          <w:szCs w:val="24"/>
        </w:rPr>
        <w:t>, 181</w:t>
      </w:r>
      <w:r>
        <w:rPr>
          <w:rFonts w:ascii="Times New Roman" w:hAnsi="Times New Roman" w:cs="Times New Roman"/>
          <w:sz w:val="24"/>
          <w:szCs w:val="24"/>
        </w:rPr>
        <w:t>/0 Janez Repnik</w:t>
      </w:r>
    </w:p>
    <w:p w:rsidR="008A1497" w:rsidRDefault="008A1497" w:rsidP="008A1497">
      <w:pPr>
        <w:pStyle w:val="Odstavekseznama"/>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parc</w:t>
      </w:r>
      <w:proofErr w:type="spellEnd"/>
      <w:r>
        <w:rPr>
          <w:rFonts w:ascii="Times New Roman" w:hAnsi="Times New Roman" w:cs="Times New Roman"/>
          <w:sz w:val="24"/>
          <w:szCs w:val="24"/>
        </w:rPr>
        <w:t>. št. 130/0 Janez Repanšek</w:t>
      </w:r>
    </w:p>
    <w:p w:rsidR="008A1497" w:rsidRPr="008A1497" w:rsidRDefault="008A1497" w:rsidP="008A1497">
      <w:pPr>
        <w:pStyle w:val="Odstavekseznama"/>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parc</w:t>
      </w:r>
      <w:proofErr w:type="spellEnd"/>
      <w:r>
        <w:rPr>
          <w:rFonts w:ascii="Times New Roman" w:hAnsi="Times New Roman" w:cs="Times New Roman"/>
          <w:sz w:val="24"/>
          <w:szCs w:val="24"/>
        </w:rPr>
        <w:t xml:space="preserve"> št. 174/0 Roman Černivec</w:t>
      </w:r>
    </w:p>
    <w:p w:rsidR="008A1497" w:rsidRDefault="008A1497" w:rsidP="00DD2C24">
      <w:pPr>
        <w:jc w:val="both"/>
        <w:rPr>
          <w:rFonts w:ascii="Times New Roman" w:hAnsi="Times New Roman" w:cs="Times New Roman"/>
          <w:sz w:val="24"/>
          <w:szCs w:val="24"/>
        </w:rPr>
      </w:pPr>
    </w:p>
    <w:p w:rsidR="00B30755" w:rsidRPr="00DD2C24" w:rsidRDefault="00B30755" w:rsidP="00DD2C24">
      <w:pPr>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5760720" cy="2072943"/>
            <wp:effectExtent l="0" t="0" r="0" b="3810"/>
            <wp:docPr id="1" name="Slika 1" descr="C:\Users\Domen\Downloads\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en\Downloads\PISO_karta.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72943"/>
                    </a:xfrm>
                    <a:prstGeom prst="rect">
                      <a:avLst/>
                    </a:prstGeom>
                    <a:noFill/>
                    <a:ln>
                      <a:noFill/>
                    </a:ln>
                  </pic:spPr>
                </pic:pic>
              </a:graphicData>
            </a:graphic>
          </wp:inline>
        </w:drawing>
      </w:r>
    </w:p>
    <w:p w:rsidR="00012027" w:rsidRDefault="00012027" w:rsidP="00DD2C24">
      <w:pPr>
        <w:rPr>
          <w:rFonts w:ascii="Times New Roman" w:hAnsi="Times New Roman" w:cs="Times New Roman"/>
          <w:sz w:val="24"/>
          <w:szCs w:val="24"/>
        </w:rPr>
      </w:pPr>
    </w:p>
    <w:p w:rsidR="00DD2C24" w:rsidRDefault="005E7775" w:rsidP="00DD2C24">
      <w:pPr>
        <w:rPr>
          <w:rFonts w:ascii="Times New Roman" w:hAnsi="Times New Roman" w:cs="Times New Roman"/>
          <w:sz w:val="24"/>
          <w:szCs w:val="24"/>
        </w:rPr>
      </w:pPr>
      <w:r>
        <w:rPr>
          <w:rFonts w:ascii="Times New Roman" w:hAnsi="Times New Roman" w:cs="Times New Roman"/>
          <w:sz w:val="24"/>
          <w:szCs w:val="24"/>
        </w:rPr>
        <w:lastRenderedPageBreak/>
        <w:t>Predlog 2: dolžina vodovodnega odseka 1100-1200 m</w:t>
      </w:r>
    </w:p>
    <w:p w:rsidR="005E7775" w:rsidRDefault="005E7775" w:rsidP="00DD2C24">
      <w:pP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5760720" cy="2072943"/>
            <wp:effectExtent l="0" t="0" r="0" b="3810"/>
            <wp:docPr id="2" name="Slika 2" descr="C:\Users\Domen\Downloads\PISO_kart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en\Downloads\PISO_karta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072943"/>
                    </a:xfrm>
                    <a:prstGeom prst="rect">
                      <a:avLst/>
                    </a:prstGeom>
                    <a:noFill/>
                    <a:ln>
                      <a:noFill/>
                    </a:ln>
                  </pic:spPr>
                </pic:pic>
              </a:graphicData>
            </a:graphic>
          </wp:inline>
        </w:drawing>
      </w:r>
    </w:p>
    <w:p w:rsidR="00610722" w:rsidRDefault="00610722" w:rsidP="00DD2C24">
      <w:pPr>
        <w:rPr>
          <w:rFonts w:ascii="Times New Roman" w:hAnsi="Times New Roman" w:cs="Times New Roman"/>
          <w:sz w:val="24"/>
          <w:szCs w:val="24"/>
        </w:rPr>
      </w:pPr>
      <w:r>
        <w:rPr>
          <w:rFonts w:ascii="Times New Roman" w:hAnsi="Times New Roman" w:cs="Times New Roman"/>
          <w:sz w:val="24"/>
          <w:szCs w:val="24"/>
        </w:rPr>
        <w:t>Tukaj bi celotna trasa potekala po občinskem zemljišču.</w:t>
      </w:r>
    </w:p>
    <w:p w:rsidR="006111C2" w:rsidRDefault="006111C2" w:rsidP="006111C2">
      <w:pPr>
        <w:pStyle w:val="Odstavekseznama"/>
        <w:numPr>
          <w:ilvl w:val="0"/>
          <w:numId w:val="1"/>
        </w:numPr>
        <w:rPr>
          <w:rFonts w:ascii="Times New Roman" w:hAnsi="Times New Roman" w:cs="Times New Roman"/>
          <w:b/>
          <w:sz w:val="28"/>
          <w:szCs w:val="28"/>
        </w:rPr>
      </w:pPr>
      <w:r>
        <w:rPr>
          <w:rFonts w:ascii="Times New Roman" w:hAnsi="Times New Roman" w:cs="Times New Roman"/>
          <w:b/>
          <w:sz w:val="28"/>
          <w:szCs w:val="28"/>
        </w:rPr>
        <w:t>Oddelek za občinsko prometno infrastrukturo (Sandi Borec)</w:t>
      </w:r>
    </w:p>
    <w:p w:rsidR="006111C2" w:rsidRDefault="006111C2" w:rsidP="006111C2">
      <w:pPr>
        <w:jc w:val="both"/>
        <w:rPr>
          <w:rFonts w:ascii="Times New Roman" w:hAnsi="Times New Roman" w:cs="Times New Roman"/>
          <w:sz w:val="24"/>
          <w:szCs w:val="24"/>
        </w:rPr>
      </w:pPr>
      <w:r>
        <w:rPr>
          <w:rFonts w:ascii="Times New Roman" w:hAnsi="Times New Roman" w:cs="Times New Roman"/>
          <w:sz w:val="24"/>
          <w:szCs w:val="24"/>
        </w:rPr>
        <w:t>Gospoda Borca smo povprašali o infrastrukturnih načrtih za našo krajevno skupnost. Potrdil je, da so zagotovljena sredstva, za ureditev pločnika in ceste od meje domžalske in kamniške občine do mostu pri Arboretumu. Zagotovljenih pa je tudi 50.000€ za nadaljevanje asfaltiranja ceste v Rudniku- proti »Hrastarjevi domačiji(Repnik)« in sicer v letu 2016. Nam pa g. Borec ni dal zagotovila, da bodo cesto uredili vse do »Hrastarja«, saj imajo na voljo zgolj ta predviden znesek in uredili bodo toliko ceste kolikor je sredstev. V planu je nadaljevanje asfaltiranja do »</w:t>
      </w:r>
      <w:proofErr w:type="spellStart"/>
      <w:r>
        <w:rPr>
          <w:rFonts w:ascii="Times New Roman" w:hAnsi="Times New Roman" w:cs="Times New Roman"/>
          <w:sz w:val="24"/>
          <w:szCs w:val="24"/>
        </w:rPr>
        <w:t>Čerenove</w:t>
      </w:r>
      <w:proofErr w:type="spellEnd"/>
      <w:r>
        <w:rPr>
          <w:rFonts w:ascii="Times New Roman" w:hAnsi="Times New Roman" w:cs="Times New Roman"/>
          <w:sz w:val="24"/>
          <w:szCs w:val="24"/>
        </w:rPr>
        <w:t xml:space="preserve"> domačije(Hribar)«, ni pa za enkrat predvidenih sredstev.</w:t>
      </w:r>
    </w:p>
    <w:p w:rsidR="006111C2" w:rsidRDefault="006111C2" w:rsidP="006111C2">
      <w:pPr>
        <w:jc w:val="both"/>
        <w:rPr>
          <w:rFonts w:ascii="Times New Roman" w:hAnsi="Times New Roman" w:cs="Times New Roman"/>
          <w:sz w:val="24"/>
          <w:szCs w:val="24"/>
        </w:rPr>
      </w:pPr>
      <w:r>
        <w:rPr>
          <w:rFonts w:ascii="Times New Roman" w:hAnsi="Times New Roman" w:cs="Times New Roman"/>
          <w:sz w:val="24"/>
          <w:szCs w:val="24"/>
        </w:rPr>
        <w:t>Zanimalo, nas je kdaj bo dokončan pločnik vse do uvoza proti Golf Arboretumu in g</w:t>
      </w:r>
      <w:r w:rsidR="00012027">
        <w:rPr>
          <w:rFonts w:ascii="Times New Roman" w:hAnsi="Times New Roman" w:cs="Times New Roman"/>
          <w:sz w:val="24"/>
          <w:szCs w:val="24"/>
        </w:rPr>
        <w:t>. Borec  je povedal, da projekt</w:t>
      </w:r>
      <w:r>
        <w:rPr>
          <w:rFonts w:ascii="Times New Roman" w:hAnsi="Times New Roman" w:cs="Times New Roman"/>
          <w:sz w:val="24"/>
          <w:szCs w:val="24"/>
        </w:rPr>
        <w:t xml:space="preserve"> še ni</w:t>
      </w:r>
      <w:r w:rsidR="00881DDE">
        <w:rPr>
          <w:rFonts w:ascii="Times New Roman" w:hAnsi="Times New Roman" w:cs="Times New Roman"/>
          <w:sz w:val="24"/>
          <w:szCs w:val="24"/>
        </w:rPr>
        <w:t xml:space="preserve"> pripravljen, saj kot prvo potrebujejo soglasja vseh lastnikov ob predvideni trasi. Predvideno je, da bo </w:t>
      </w:r>
      <w:r w:rsidR="00012027">
        <w:rPr>
          <w:rFonts w:ascii="Times New Roman" w:hAnsi="Times New Roman" w:cs="Times New Roman"/>
          <w:sz w:val="24"/>
          <w:szCs w:val="24"/>
        </w:rPr>
        <w:t>pločnik potekal po desni stran</w:t>
      </w:r>
      <w:r w:rsidR="00881DDE">
        <w:rPr>
          <w:rFonts w:ascii="Times New Roman" w:hAnsi="Times New Roman" w:cs="Times New Roman"/>
          <w:sz w:val="24"/>
          <w:szCs w:val="24"/>
        </w:rPr>
        <w:t xml:space="preserve"> ceste</w:t>
      </w:r>
      <w:r w:rsidR="00012027">
        <w:rPr>
          <w:rFonts w:ascii="Times New Roman" w:hAnsi="Times New Roman" w:cs="Times New Roman"/>
          <w:sz w:val="24"/>
          <w:szCs w:val="24"/>
        </w:rPr>
        <w:t>(v smeri proti Kamniku)</w:t>
      </w:r>
      <w:r w:rsidR="00881DDE">
        <w:rPr>
          <w:rFonts w:ascii="Times New Roman" w:hAnsi="Times New Roman" w:cs="Times New Roman"/>
          <w:sz w:val="24"/>
          <w:szCs w:val="24"/>
        </w:rPr>
        <w:t>. Večino sogl</w:t>
      </w:r>
      <w:r w:rsidR="00012027">
        <w:rPr>
          <w:rFonts w:ascii="Times New Roman" w:hAnsi="Times New Roman" w:cs="Times New Roman"/>
          <w:sz w:val="24"/>
          <w:szCs w:val="24"/>
        </w:rPr>
        <w:t>asij je že zbranih, pridobiti je</w:t>
      </w:r>
      <w:r w:rsidR="00881DDE">
        <w:rPr>
          <w:rFonts w:ascii="Times New Roman" w:hAnsi="Times New Roman" w:cs="Times New Roman"/>
          <w:sz w:val="24"/>
          <w:szCs w:val="24"/>
        </w:rPr>
        <w:t xml:space="preserve"> potrebno še soglasja Jožeta </w:t>
      </w:r>
      <w:proofErr w:type="spellStart"/>
      <w:r w:rsidR="00881DDE">
        <w:rPr>
          <w:rFonts w:ascii="Times New Roman" w:hAnsi="Times New Roman" w:cs="Times New Roman"/>
          <w:sz w:val="24"/>
          <w:szCs w:val="24"/>
        </w:rPr>
        <w:t>Frontini</w:t>
      </w:r>
      <w:proofErr w:type="spellEnd"/>
      <w:r w:rsidR="00881DDE">
        <w:rPr>
          <w:rFonts w:ascii="Times New Roman" w:hAnsi="Times New Roman" w:cs="Times New Roman"/>
          <w:sz w:val="24"/>
          <w:szCs w:val="24"/>
        </w:rPr>
        <w:t xml:space="preserve">, Riharde Tomšič in Franca Pogačnik. </w:t>
      </w:r>
    </w:p>
    <w:p w:rsidR="00881DDE" w:rsidRDefault="00881DDE" w:rsidP="006111C2">
      <w:pPr>
        <w:jc w:val="both"/>
        <w:rPr>
          <w:rFonts w:ascii="Times New Roman" w:hAnsi="Times New Roman" w:cs="Times New Roman"/>
          <w:sz w:val="24"/>
          <w:szCs w:val="24"/>
        </w:rPr>
      </w:pPr>
      <w:r>
        <w:rPr>
          <w:rFonts w:ascii="Times New Roman" w:hAnsi="Times New Roman" w:cs="Times New Roman"/>
          <w:sz w:val="24"/>
          <w:szCs w:val="24"/>
        </w:rPr>
        <w:t>V letošnjem letu se bo uredila cesta in pločnik od meje občin do mostu, zato smo predlagali, da bi sočasno uredili še cesto pri Novak. Od g. Borca smo dobili zagotovilo, da je cesta v lasti in pristojnosti Občine</w:t>
      </w:r>
      <w:r w:rsidR="00012027">
        <w:rPr>
          <w:rFonts w:ascii="Times New Roman" w:hAnsi="Times New Roman" w:cs="Times New Roman"/>
          <w:sz w:val="24"/>
          <w:szCs w:val="24"/>
        </w:rPr>
        <w:t xml:space="preserve"> Kamnik. M</w:t>
      </w:r>
      <w:r>
        <w:rPr>
          <w:rFonts w:ascii="Times New Roman" w:hAnsi="Times New Roman" w:cs="Times New Roman"/>
          <w:sz w:val="24"/>
          <w:szCs w:val="24"/>
        </w:rPr>
        <w:t>ožno</w:t>
      </w:r>
      <w:r w:rsidR="00012027">
        <w:rPr>
          <w:rFonts w:ascii="Times New Roman" w:hAnsi="Times New Roman" w:cs="Times New Roman"/>
          <w:sz w:val="24"/>
          <w:szCs w:val="24"/>
        </w:rPr>
        <w:t>,</w:t>
      </w:r>
      <w:r>
        <w:rPr>
          <w:rFonts w:ascii="Times New Roman" w:hAnsi="Times New Roman" w:cs="Times New Roman"/>
          <w:sz w:val="24"/>
          <w:szCs w:val="24"/>
        </w:rPr>
        <w:t xml:space="preserve"> da je na portalu PISO napaka, saj je tam še vedno kot lastnica vpisana Republika Slovenija. Za to cesto ni predvidenih nikakršnih sredstev, zato je nemogoče, da bi to cesto urejali v letu 2015. Je pa g. Borec izpostavil možnost, da bi cesto lahko uredili v letu 2016 z sredstvi iz vzdrževanja cest, pri čemer bi bil nujen naš samoprispevek(priprava ceste za asfaltiranje). Preveriti je potrebno koliko sredstev bi lahko zbrala Krajevna skupnost in koliko sredstev bi bilo pripravljeni prispevati tudi krajani, ki ob sami cesti tudi živijo. Parcela, kjer bi potekala cesta še nima urejenih mej, zato bi bilo najprej potrebno urediti meje, kar bo uredila Občina Kamnik že v letu 2015 in bo to tudi sama financirala.</w:t>
      </w:r>
      <w:r w:rsidR="00012027">
        <w:rPr>
          <w:rFonts w:ascii="Times New Roman" w:hAnsi="Times New Roman" w:cs="Times New Roman"/>
          <w:sz w:val="24"/>
          <w:szCs w:val="24"/>
        </w:rPr>
        <w:t xml:space="preserve"> Nismo pa dobili nobenega zagotovila, da bo projekt realiziran v letu 2016.</w:t>
      </w:r>
    </w:p>
    <w:p w:rsidR="00881DDE" w:rsidRDefault="00881DDE" w:rsidP="006111C2">
      <w:pPr>
        <w:jc w:val="both"/>
        <w:rPr>
          <w:rFonts w:ascii="Times New Roman" w:hAnsi="Times New Roman" w:cs="Times New Roman"/>
          <w:sz w:val="24"/>
          <w:szCs w:val="24"/>
        </w:rPr>
      </w:pPr>
      <w:r>
        <w:rPr>
          <w:rFonts w:ascii="Times New Roman" w:hAnsi="Times New Roman" w:cs="Times New Roman"/>
          <w:sz w:val="24"/>
          <w:szCs w:val="24"/>
        </w:rPr>
        <w:lastRenderedPageBreak/>
        <w:t>Pozanimali smo se tudi glede prometnega znaka, kateri naj bi sprostil tovorni promet skozi Volčji Potok. Odstranili naj bi znak na Kamniški obvoznici, znak pri Arboretumu še vedno ostaja.</w:t>
      </w:r>
    </w:p>
    <w:p w:rsidR="00E577A4" w:rsidRDefault="00E577A4" w:rsidP="00E577A4">
      <w:pPr>
        <w:pStyle w:val="Odstavekseznama"/>
        <w:numPr>
          <w:ilvl w:val="0"/>
          <w:numId w:val="1"/>
        </w:numPr>
        <w:jc w:val="both"/>
        <w:rPr>
          <w:rFonts w:ascii="Times New Roman" w:hAnsi="Times New Roman" w:cs="Times New Roman"/>
          <w:b/>
          <w:sz w:val="28"/>
          <w:szCs w:val="28"/>
        </w:rPr>
      </w:pPr>
      <w:r>
        <w:rPr>
          <w:rFonts w:ascii="Times New Roman" w:hAnsi="Times New Roman" w:cs="Times New Roman"/>
          <w:b/>
          <w:sz w:val="28"/>
          <w:szCs w:val="28"/>
        </w:rPr>
        <w:t>Oddelek za urejanje prostora</w:t>
      </w:r>
      <w:r w:rsidR="00012027">
        <w:rPr>
          <w:rFonts w:ascii="Times New Roman" w:hAnsi="Times New Roman" w:cs="Times New Roman"/>
          <w:b/>
          <w:sz w:val="28"/>
          <w:szCs w:val="28"/>
        </w:rPr>
        <w:t>(Alenka Babnik)</w:t>
      </w:r>
    </w:p>
    <w:p w:rsidR="00E577A4" w:rsidRDefault="00E577A4" w:rsidP="00E577A4">
      <w:pPr>
        <w:jc w:val="both"/>
        <w:rPr>
          <w:rFonts w:ascii="Times New Roman" w:hAnsi="Times New Roman" w:cs="Times New Roman"/>
          <w:sz w:val="24"/>
          <w:szCs w:val="24"/>
        </w:rPr>
      </w:pPr>
      <w:r>
        <w:rPr>
          <w:rFonts w:ascii="Times New Roman" w:hAnsi="Times New Roman" w:cs="Times New Roman"/>
          <w:sz w:val="24"/>
          <w:szCs w:val="24"/>
        </w:rPr>
        <w:t>Na oddelku smo govorili v zvezi z urejanjem pešpoti ob Kamniški Bistrici. Od ge. Babnik smo dobili zagotovilo, da sredstva za dokončanje projekta so pripravljena, kdaj pa bo pot zaključena pa je odvisno od lastnikov zemljišč, preko katerih naj bi pot potekala. Predstavljeni sta nam bili dve možnosti izvedbe same poti, bo pa vse odvisno od tega kako bodo zadeve reševali z lastniki zemljišč. Planirano je da bi bila pot povezana z domžalsko občino v roku dveh let.</w:t>
      </w:r>
    </w:p>
    <w:p w:rsidR="00012027" w:rsidRDefault="00012027" w:rsidP="00E577A4">
      <w:pPr>
        <w:jc w:val="both"/>
        <w:rPr>
          <w:rFonts w:ascii="Times New Roman" w:hAnsi="Times New Roman" w:cs="Times New Roman"/>
          <w:sz w:val="24"/>
          <w:szCs w:val="24"/>
        </w:rPr>
      </w:pPr>
      <w:r>
        <w:rPr>
          <w:rFonts w:ascii="Times New Roman" w:hAnsi="Times New Roman" w:cs="Times New Roman"/>
          <w:sz w:val="24"/>
          <w:szCs w:val="24"/>
        </w:rPr>
        <w:t>Predloga poteka peš poti:</w:t>
      </w:r>
    </w:p>
    <w:p w:rsidR="00012027" w:rsidRDefault="00012027" w:rsidP="00E577A4">
      <w:pPr>
        <w:jc w:val="both"/>
        <w:rPr>
          <w:rFonts w:ascii="Times New Roman" w:hAnsi="Times New Roman" w:cs="Times New Roman"/>
          <w:sz w:val="24"/>
          <w:szCs w:val="24"/>
        </w:rPr>
      </w:pPr>
      <w:r>
        <w:rPr>
          <w:noProof/>
          <w:lang w:eastAsia="sl-SI"/>
        </w:rPr>
        <w:drawing>
          <wp:inline distT="0" distB="0" distL="0" distR="0" wp14:anchorId="5309ECE1" wp14:editId="029C2A46">
            <wp:extent cx="5019675" cy="2362200"/>
            <wp:effectExtent l="0" t="0" r="9525" b="0"/>
            <wp:docPr id="3" name="Slika 3"/>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8" cstate="print"/>
                    <a:srcRect/>
                    <a:stretch>
                      <a:fillRect/>
                    </a:stretch>
                  </pic:blipFill>
                  <pic:spPr bwMode="auto">
                    <a:xfrm>
                      <a:off x="0" y="0"/>
                      <a:ext cx="5020810" cy="2362734"/>
                    </a:xfrm>
                    <a:prstGeom prst="rect">
                      <a:avLst/>
                    </a:prstGeom>
                    <a:noFill/>
                    <a:ln w="9525">
                      <a:noFill/>
                      <a:miter lim="800000"/>
                      <a:headEnd/>
                      <a:tailEnd/>
                    </a:ln>
                  </pic:spPr>
                </pic:pic>
              </a:graphicData>
            </a:graphic>
          </wp:inline>
        </w:drawing>
      </w:r>
    </w:p>
    <w:p w:rsidR="00012027" w:rsidRDefault="00012027" w:rsidP="00E577A4">
      <w:pPr>
        <w:jc w:val="both"/>
        <w:rPr>
          <w:rFonts w:ascii="Times New Roman" w:hAnsi="Times New Roman" w:cs="Times New Roman"/>
          <w:sz w:val="24"/>
          <w:szCs w:val="24"/>
        </w:rPr>
      </w:pPr>
      <w:r>
        <w:rPr>
          <w:rFonts w:ascii="Times New Roman" w:hAnsi="Times New Roman" w:cs="Times New Roman"/>
          <w:sz w:val="24"/>
          <w:szCs w:val="24"/>
        </w:rPr>
        <w:t xml:space="preserve">Druga </w:t>
      </w:r>
      <w:r w:rsidR="00CE6DF3">
        <w:rPr>
          <w:rFonts w:ascii="Times New Roman" w:hAnsi="Times New Roman" w:cs="Times New Roman"/>
          <w:sz w:val="24"/>
          <w:szCs w:val="24"/>
        </w:rPr>
        <w:t>možnost</w:t>
      </w:r>
      <w:r>
        <w:rPr>
          <w:rFonts w:ascii="Times New Roman" w:hAnsi="Times New Roman" w:cs="Times New Roman"/>
          <w:sz w:val="24"/>
          <w:szCs w:val="24"/>
        </w:rPr>
        <w:t xml:space="preserve"> bi uredili v primeru, da ne bi sklenili dogovora z lastniki zemljišč. Ta možnost bi realizacijo projekta podaljšala, saj bi bilo potrebno zgraditi most za pešce, za kar pa ni predvidenih sredstev.</w:t>
      </w:r>
    </w:p>
    <w:p w:rsidR="00012027" w:rsidRDefault="00012027" w:rsidP="00E577A4">
      <w:pPr>
        <w:jc w:val="both"/>
        <w:rPr>
          <w:rFonts w:ascii="Times New Roman" w:hAnsi="Times New Roman" w:cs="Times New Roman"/>
          <w:sz w:val="24"/>
          <w:szCs w:val="24"/>
        </w:rPr>
      </w:pPr>
      <w:r>
        <w:rPr>
          <w:noProof/>
          <w:lang w:eastAsia="sl-SI"/>
        </w:rPr>
        <w:drawing>
          <wp:inline distT="0" distB="0" distL="0" distR="0" wp14:anchorId="02BF3CEC" wp14:editId="376C8A59">
            <wp:extent cx="4933950" cy="2400300"/>
            <wp:effectExtent l="0" t="0" r="0" b="0"/>
            <wp:docPr id="4" name="Slika 4"/>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9" cstate="print"/>
                    <a:srcRect/>
                    <a:stretch>
                      <a:fillRect/>
                    </a:stretch>
                  </pic:blipFill>
                  <pic:spPr bwMode="auto">
                    <a:xfrm>
                      <a:off x="0" y="0"/>
                      <a:ext cx="4935065" cy="2400843"/>
                    </a:xfrm>
                    <a:prstGeom prst="rect">
                      <a:avLst/>
                    </a:prstGeom>
                    <a:noFill/>
                    <a:ln w="9525">
                      <a:noFill/>
                      <a:miter lim="800000"/>
                      <a:headEnd/>
                      <a:tailEnd/>
                    </a:ln>
                  </pic:spPr>
                </pic:pic>
              </a:graphicData>
            </a:graphic>
          </wp:inline>
        </w:drawing>
      </w:r>
    </w:p>
    <w:p w:rsidR="00FB27E6" w:rsidRPr="00E577A4" w:rsidRDefault="00FB27E6" w:rsidP="00FB27E6">
      <w:pPr>
        <w:jc w:val="right"/>
        <w:rPr>
          <w:rFonts w:ascii="Times New Roman" w:hAnsi="Times New Roman" w:cs="Times New Roman"/>
          <w:sz w:val="24"/>
          <w:szCs w:val="24"/>
        </w:rPr>
      </w:pPr>
      <w:r>
        <w:rPr>
          <w:rFonts w:ascii="Times New Roman" w:hAnsi="Times New Roman" w:cs="Times New Roman"/>
          <w:sz w:val="24"/>
          <w:szCs w:val="24"/>
        </w:rPr>
        <w:t>Zapisal: Domen Virant, svetnik KS</w:t>
      </w:r>
      <w:bookmarkStart w:id="0" w:name="_GoBack"/>
      <w:bookmarkEnd w:id="0"/>
    </w:p>
    <w:sectPr w:rsidR="00FB27E6" w:rsidRPr="00E577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013B4"/>
    <w:multiLevelType w:val="hybridMultilevel"/>
    <w:tmpl w:val="352408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5E7F0441"/>
    <w:multiLevelType w:val="hybridMultilevel"/>
    <w:tmpl w:val="CF522F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C24"/>
    <w:rsid w:val="00012027"/>
    <w:rsid w:val="001D648A"/>
    <w:rsid w:val="005E7775"/>
    <w:rsid w:val="00610722"/>
    <w:rsid w:val="006111C2"/>
    <w:rsid w:val="00881DDE"/>
    <w:rsid w:val="008A1497"/>
    <w:rsid w:val="00B07197"/>
    <w:rsid w:val="00B30755"/>
    <w:rsid w:val="00CE6DF3"/>
    <w:rsid w:val="00DD2C24"/>
    <w:rsid w:val="00E577A4"/>
    <w:rsid w:val="00FB27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D2C24"/>
    <w:pPr>
      <w:ind w:left="720"/>
      <w:contextualSpacing/>
    </w:pPr>
  </w:style>
  <w:style w:type="paragraph" w:styleId="Besedilooblaka">
    <w:name w:val="Balloon Text"/>
    <w:basedOn w:val="Navaden"/>
    <w:link w:val="BesedilooblakaZnak"/>
    <w:uiPriority w:val="99"/>
    <w:semiHidden/>
    <w:unhideWhenUsed/>
    <w:rsid w:val="00B3075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307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D2C24"/>
    <w:pPr>
      <w:ind w:left="720"/>
      <w:contextualSpacing/>
    </w:pPr>
  </w:style>
  <w:style w:type="paragraph" w:styleId="Besedilooblaka">
    <w:name w:val="Balloon Text"/>
    <w:basedOn w:val="Navaden"/>
    <w:link w:val="BesedilooblakaZnak"/>
    <w:uiPriority w:val="99"/>
    <w:semiHidden/>
    <w:unhideWhenUsed/>
    <w:rsid w:val="00B3075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307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Pages>
  <Words>757</Words>
  <Characters>4319</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dc:creator>
  <cp:lastModifiedBy>Domen</cp:lastModifiedBy>
  <cp:revision>8</cp:revision>
  <dcterms:created xsi:type="dcterms:W3CDTF">2015-03-25T10:06:00Z</dcterms:created>
  <dcterms:modified xsi:type="dcterms:W3CDTF">2015-03-25T12:04:00Z</dcterms:modified>
</cp:coreProperties>
</file>